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color w:val="212529"/>
          <w:sz w:val="36"/>
          <w:szCs w:val="36"/>
        </w:rPr>
      </w:pPr>
      <w:r w:rsidDel="00000000" w:rsidR="00000000" w:rsidRPr="00000000">
        <w:rPr>
          <w:b w:val="1"/>
          <w:color w:val="212529"/>
          <w:sz w:val="36"/>
          <w:szCs w:val="36"/>
          <w:rtl w:val="0"/>
        </w:rPr>
        <w:t xml:space="preserve">AIRILEKE BIO</w:t>
      </w:r>
    </w:p>
    <w:p w:rsidR="00000000" w:rsidDel="00000000" w:rsidP="00000000" w:rsidRDefault="00000000" w:rsidRPr="00000000" w14:paraId="00000002">
      <w:pPr>
        <w:shd w:fill="ffffff" w:val="clear"/>
        <w:jc w:val="center"/>
        <w:rPr>
          <w:color w:val="212529"/>
          <w:sz w:val="21"/>
          <w:szCs w:val="21"/>
        </w:rPr>
      </w:pPr>
      <w:r w:rsidDel="00000000" w:rsidR="00000000" w:rsidRPr="00000000">
        <w:rPr>
          <w:color w:val="212529"/>
          <w:sz w:val="21"/>
          <w:szCs w:val="21"/>
          <w:rtl w:val="0"/>
        </w:rPr>
        <w:t xml:space="preserve">Airileke is a musical pioneer and a fighter for freedom traversing a timeless sonic globe without frontiers. He is an Artistic Director,  percussionist, drummer, producer, composer, activist, recording and global events facilitator and, in the words of Britain's Songlines magazine, "cause for celebration".</w:t>
      </w:r>
    </w:p>
    <w:p w:rsidR="00000000" w:rsidDel="00000000" w:rsidP="00000000" w:rsidRDefault="00000000" w:rsidRPr="00000000" w14:paraId="00000003">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04">
      <w:pPr>
        <w:shd w:fill="ffffff" w:val="clear"/>
        <w:jc w:val="center"/>
        <w:rPr>
          <w:color w:val="212529"/>
          <w:sz w:val="21"/>
          <w:szCs w:val="21"/>
        </w:rPr>
      </w:pPr>
      <w:r w:rsidDel="00000000" w:rsidR="00000000" w:rsidRPr="00000000">
        <w:rPr>
          <w:color w:val="212529"/>
          <w:sz w:val="21"/>
          <w:szCs w:val="21"/>
          <w:rtl w:val="0"/>
        </w:rPr>
        <w:t xml:space="preserve">Born in Australia with roots in PNG Airileke grew up between the shores of both PNG and the Top End. Currently based on Jinabara  country he continues to maintain the ancient songlines that run between Australia, PNG and West Papua.</w:t>
      </w:r>
    </w:p>
    <w:p w:rsidR="00000000" w:rsidDel="00000000" w:rsidP="00000000" w:rsidRDefault="00000000" w:rsidRPr="00000000" w14:paraId="00000005">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06">
      <w:pPr>
        <w:shd w:fill="ffffff" w:val="clear"/>
        <w:jc w:val="center"/>
        <w:rPr>
          <w:color w:val="212529"/>
          <w:sz w:val="21"/>
          <w:szCs w:val="21"/>
        </w:rPr>
      </w:pPr>
      <w:r w:rsidDel="00000000" w:rsidR="00000000" w:rsidRPr="00000000">
        <w:rPr>
          <w:color w:val="212529"/>
          <w:sz w:val="21"/>
          <w:szCs w:val="21"/>
          <w:rtl w:val="0"/>
        </w:rPr>
        <w:t xml:space="preserve">As an Artistic Director he has directed some of the biggest scale events in the Pacific, curated Concert Halls, Festivals, and major events. </w:t>
      </w:r>
    </w:p>
    <w:p w:rsidR="00000000" w:rsidDel="00000000" w:rsidP="00000000" w:rsidRDefault="00000000" w:rsidRPr="00000000" w14:paraId="00000007">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08">
      <w:pPr>
        <w:shd w:fill="ffffff" w:val="clear"/>
        <w:jc w:val="center"/>
        <w:rPr>
          <w:color w:val="212529"/>
          <w:sz w:val="21"/>
          <w:szCs w:val="21"/>
        </w:rPr>
      </w:pPr>
      <w:r w:rsidDel="00000000" w:rsidR="00000000" w:rsidRPr="00000000">
        <w:rPr>
          <w:color w:val="212529"/>
          <w:sz w:val="21"/>
          <w:szCs w:val="21"/>
          <w:rtl w:val="0"/>
        </w:rPr>
        <w:t xml:space="preserve">His Australia based production company and record label </w:t>
      </w:r>
      <w:hyperlink r:id="rId6">
        <w:r w:rsidDel="00000000" w:rsidR="00000000" w:rsidRPr="00000000">
          <w:rPr>
            <w:color w:val="007bff"/>
            <w:sz w:val="21"/>
            <w:szCs w:val="21"/>
            <w:rtl w:val="0"/>
          </w:rPr>
          <w:t xml:space="preserve">Gaba Musik</w:t>
        </w:r>
      </w:hyperlink>
      <w:r w:rsidDel="00000000" w:rsidR="00000000" w:rsidRPr="00000000">
        <w:rPr>
          <w:color w:val="212529"/>
          <w:sz w:val="21"/>
          <w:szCs w:val="21"/>
          <w:rtl w:val="0"/>
        </w:rPr>
        <w:t xml:space="preserve">  delivers world class major events, festivals, and stage productions such as </w:t>
      </w:r>
      <w:hyperlink r:id="rId7">
        <w:r w:rsidDel="00000000" w:rsidR="00000000" w:rsidRPr="00000000">
          <w:rPr>
            <w:color w:val="007bff"/>
            <w:sz w:val="21"/>
            <w:szCs w:val="21"/>
            <w:rtl w:val="0"/>
          </w:rPr>
          <w:t xml:space="preserve">Blaktivism</w:t>
        </w:r>
      </w:hyperlink>
      <w:r w:rsidDel="00000000" w:rsidR="00000000" w:rsidRPr="00000000">
        <w:rPr>
          <w:color w:val="212529"/>
          <w:sz w:val="21"/>
          <w:szCs w:val="21"/>
          <w:rtl w:val="0"/>
        </w:rPr>
        <w:t xml:space="preserve"> and </w:t>
      </w:r>
      <w:hyperlink r:id="rId8">
        <w:r w:rsidDel="00000000" w:rsidR="00000000" w:rsidRPr="00000000">
          <w:rPr>
            <w:color w:val="007bff"/>
            <w:sz w:val="21"/>
            <w:szCs w:val="21"/>
            <w:rtl w:val="0"/>
          </w:rPr>
          <w:t xml:space="preserve">Pasifix</w:t>
        </w:r>
      </w:hyperlink>
      <w:r w:rsidDel="00000000" w:rsidR="00000000" w:rsidRPr="00000000">
        <w:rPr>
          <w:color w:val="212529"/>
          <w:sz w:val="21"/>
          <w:szCs w:val="21"/>
          <w:rtl w:val="0"/>
        </w:rPr>
        <w:t xml:space="preserve">.</w:t>
      </w:r>
    </w:p>
    <w:p w:rsidR="00000000" w:rsidDel="00000000" w:rsidP="00000000" w:rsidRDefault="00000000" w:rsidRPr="00000000" w14:paraId="00000009">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0A">
      <w:pPr>
        <w:shd w:fill="ffffff" w:val="clear"/>
        <w:jc w:val="center"/>
        <w:rPr>
          <w:color w:val="212529"/>
          <w:sz w:val="21"/>
          <w:szCs w:val="21"/>
        </w:rPr>
      </w:pPr>
      <w:r w:rsidDel="00000000" w:rsidR="00000000" w:rsidRPr="00000000">
        <w:rPr>
          <w:color w:val="212529"/>
          <w:sz w:val="21"/>
          <w:szCs w:val="21"/>
          <w:rtl w:val="0"/>
        </w:rPr>
        <w:t xml:space="preserve">He has worked as Drummer and Musical Director for leading First Nations musicians including Deline Briscoe, Bart Willoughby, Emma Donovan, Barkaa, Kee'ahn, Tasman Keith, Sprigga Mek (PNG), Sorong Samarai, and members of Yothu Yindi and King Stingray.</w:t>
      </w:r>
    </w:p>
    <w:p w:rsidR="00000000" w:rsidDel="00000000" w:rsidP="00000000" w:rsidRDefault="00000000" w:rsidRPr="00000000" w14:paraId="0000000B">
      <w:pPr>
        <w:shd w:fill="ffffff" w:val="clear"/>
        <w:jc w:val="center"/>
        <w:rPr>
          <w:color w:val="212529"/>
          <w:sz w:val="21"/>
          <w:szCs w:val="21"/>
        </w:rPr>
      </w:pPr>
      <w:r w:rsidDel="00000000" w:rsidR="00000000" w:rsidRPr="00000000">
        <w:rPr>
          <w:color w:val="212529"/>
          <w:sz w:val="21"/>
          <w:szCs w:val="21"/>
          <w:rtl w:val="0"/>
        </w:rPr>
        <w:t xml:space="preserve"> </w:t>
      </w:r>
    </w:p>
    <w:p w:rsidR="00000000" w:rsidDel="00000000" w:rsidP="00000000" w:rsidRDefault="00000000" w:rsidRPr="00000000" w14:paraId="0000000C">
      <w:pPr>
        <w:shd w:fill="ffffff" w:val="clear"/>
        <w:jc w:val="center"/>
        <w:rPr>
          <w:color w:val="212529"/>
          <w:sz w:val="21"/>
          <w:szCs w:val="21"/>
        </w:rPr>
      </w:pPr>
      <w:r w:rsidDel="00000000" w:rsidR="00000000" w:rsidRPr="00000000">
        <w:rPr>
          <w:color w:val="212529"/>
          <w:sz w:val="21"/>
          <w:szCs w:val="21"/>
          <w:rtl w:val="0"/>
        </w:rPr>
        <w:t xml:space="preserve">Airileke's own compositions and productions meld progressive ideas with beats of ancient Melanesian culture. Hip-hop production, fierce log drumming, Papuan chants, atmospheric soundscapes and stories from the front line of West Papua's movement. His music sheds light on one of the region's darkest stories: the illegal occupation and ongoing oppression of West Papua.</w:t>
      </w:r>
    </w:p>
    <w:p w:rsidR="00000000" w:rsidDel="00000000" w:rsidP="00000000" w:rsidRDefault="00000000" w:rsidRPr="00000000" w14:paraId="0000000D">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0E">
      <w:pPr>
        <w:shd w:fill="ffffff" w:val="clear"/>
        <w:jc w:val="center"/>
        <w:rPr>
          <w:color w:val="212529"/>
          <w:sz w:val="21"/>
          <w:szCs w:val="21"/>
        </w:rPr>
      </w:pPr>
      <w:r w:rsidDel="00000000" w:rsidR="00000000" w:rsidRPr="00000000">
        <w:rPr>
          <w:color w:val="212529"/>
          <w:sz w:val="21"/>
          <w:szCs w:val="21"/>
          <w:rtl w:val="0"/>
        </w:rPr>
        <w:t xml:space="preserve">"Fiery and innovative, this is the new sound of urban Melanesia ... a sound too urgent for the world to ignore". Rhythm Magazine </w:t>
      </w:r>
    </w:p>
    <w:p w:rsidR="00000000" w:rsidDel="00000000" w:rsidP="00000000" w:rsidRDefault="00000000" w:rsidRPr="00000000" w14:paraId="0000000F">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10">
      <w:pPr>
        <w:shd w:fill="ffffff" w:val="clear"/>
        <w:jc w:val="center"/>
        <w:rPr>
          <w:color w:val="212529"/>
          <w:sz w:val="21"/>
          <w:szCs w:val="21"/>
        </w:rPr>
      </w:pPr>
      <w:r w:rsidDel="00000000" w:rsidR="00000000" w:rsidRPr="00000000">
        <w:rPr>
          <w:color w:val="212529"/>
          <w:sz w:val="21"/>
          <w:szCs w:val="21"/>
          <w:rtl w:val="0"/>
        </w:rPr>
        <w:t xml:space="preserve">Airileke Ingram [pronounced Irie-lek-eh] grew up learning traditional drumming from his ancestral village of Gabagaba (Drumdrum) near Port Moresby, the region's ‘sing sing’ grounds for drums, dance and ceremony.</w:t>
      </w:r>
    </w:p>
    <w:p w:rsidR="00000000" w:rsidDel="00000000" w:rsidP="00000000" w:rsidRDefault="00000000" w:rsidRPr="00000000" w14:paraId="00000011">
      <w:pPr>
        <w:shd w:fill="ffffff" w:val="clear"/>
        <w:jc w:val="center"/>
        <w:rPr>
          <w:color w:val="212529"/>
          <w:sz w:val="21"/>
          <w:szCs w:val="21"/>
        </w:rPr>
      </w:pPr>
      <w:r w:rsidDel="00000000" w:rsidR="00000000" w:rsidRPr="00000000">
        <w:rPr>
          <w:rtl w:val="0"/>
        </w:rPr>
      </w:r>
    </w:p>
    <w:p w:rsidR="00000000" w:rsidDel="00000000" w:rsidP="00000000" w:rsidRDefault="00000000" w:rsidRPr="00000000" w14:paraId="00000012">
      <w:pPr>
        <w:shd w:fill="ffffff" w:val="clear"/>
        <w:jc w:val="center"/>
        <w:rPr>
          <w:color w:val="212529"/>
          <w:sz w:val="21"/>
          <w:szCs w:val="21"/>
        </w:rPr>
      </w:pPr>
      <w:r w:rsidDel="00000000" w:rsidR="00000000" w:rsidRPr="00000000">
        <w:rPr>
          <w:color w:val="212529"/>
          <w:sz w:val="21"/>
          <w:szCs w:val="21"/>
          <w:rtl w:val="0"/>
        </w:rPr>
        <w:t xml:space="preserve">As a teenager he studied percussion and log drumming from different areas of PNG and the Pacific. </w:t>
      </w:r>
    </w:p>
    <w:p w:rsidR="00000000" w:rsidDel="00000000" w:rsidP="00000000" w:rsidRDefault="00000000" w:rsidRPr="00000000" w14:paraId="00000013">
      <w:pPr>
        <w:shd w:fill="ffffff" w:val="clear"/>
        <w:jc w:val="center"/>
        <w:rPr>
          <w:color w:val="212529"/>
          <w:sz w:val="21"/>
          <w:szCs w:val="21"/>
        </w:rPr>
      </w:pPr>
      <w:r w:rsidDel="00000000" w:rsidR="00000000" w:rsidRPr="00000000">
        <w:rPr>
          <w:color w:val="212529"/>
          <w:sz w:val="21"/>
          <w:szCs w:val="21"/>
          <w:rtl w:val="0"/>
        </w:rPr>
        <w:t xml:space="preserve">He has toured internationally with the Australian Youth Orchestra, and began blending these experiences into his first studio productions. As a touring percussionist, he has worked with Melanesian legends Drum Drum, Telek, Black Brothers, and members of Sanguma band,  as well as Australian indigenous trailblazers Bart Willoughby, Yothu Yindi, and Gurrumul.</w:t>
      </w:r>
    </w:p>
    <w:p w:rsidR="00000000" w:rsidDel="00000000" w:rsidP="00000000" w:rsidRDefault="00000000" w:rsidRPr="00000000" w14:paraId="00000014">
      <w:pPr>
        <w:rPr>
          <w:color w:val="212529"/>
          <w:sz w:val="21"/>
          <w:szCs w:val="21"/>
          <w:highlight w:val="white"/>
        </w:rPr>
      </w:pPr>
      <w:r w:rsidDel="00000000" w:rsidR="00000000" w:rsidRPr="00000000">
        <w:rPr>
          <w:rtl w:val="0"/>
        </w:rPr>
      </w:r>
    </w:p>
    <w:p w:rsidR="00000000" w:rsidDel="00000000" w:rsidP="00000000" w:rsidRDefault="00000000" w:rsidRPr="00000000" w14:paraId="00000015">
      <w:pPr>
        <w:jc w:val="center"/>
        <w:rPr>
          <w:color w:val="212529"/>
          <w:sz w:val="21"/>
          <w:szCs w:val="21"/>
          <w:highlight w:val="white"/>
        </w:rPr>
      </w:pPr>
      <w:r w:rsidDel="00000000" w:rsidR="00000000" w:rsidRPr="00000000">
        <w:rPr>
          <w:color w:val="212529"/>
          <w:sz w:val="21"/>
          <w:szCs w:val="21"/>
          <w:highlight w:val="white"/>
          <w:rtl w:val="0"/>
        </w:rPr>
        <w:t xml:space="preserve">ARTISTIC DIRECTOR</w:t>
      </w:r>
    </w:p>
    <w:p w:rsidR="00000000" w:rsidDel="00000000" w:rsidP="00000000" w:rsidRDefault="00000000" w:rsidRPr="00000000" w14:paraId="00000016">
      <w:pPr>
        <w:rPr>
          <w:color w:val="212529"/>
          <w:sz w:val="21"/>
          <w:szCs w:val="21"/>
          <w:highlight w:val="white"/>
        </w:rPr>
      </w:pPr>
      <w:r w:rsidDel="00000000" w:rsidR="00000000" w:rsidRPr="00000000">
        <w:rPr>
          <w:color w:val="212529"/>
          <w:sz w:val="21"/>
          <w:szCs w:val="21"/>
          <w:highlight w:val="white"/>
          <w:rtl w:val="0"/>
        </w:rPr>
        <w:t xml:space="preserve">In 2015 Airileke was Co-Artistic Director and Composer for the epic arena spectacle the “PNG 2015 Pacific Games Opening”. The show was an Olympic scale event, viewed by over 10 million viewers across the globe. The Opening Ceremony set a new bench mark in cultural performance in the Pacific, involving over 6000 performers from every province of Papua New Guinea, school students, and international athletes and performers. Airileke's PNG based’s company Makoda Productions produced both the Opening and Closing Ceremonies.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color w:val="212529"/>
          <w:sz w:val="21"/>
          <w:szCs w:val="21"/>
          <w:highlight w:val="white"/>
          <w:rtl w:val="0"/>
        </w:rPr>
        <w:t xml:space="preserve">In 2017 He developed and delivered "Rebel Musik". A commissioned piece by Arts Centre Melbourne for AsiaTOPA. The work brought together 15 emerging &amp; legendary performers from the Pacifc region. The work is now touring internationally under the name "Sorong Samarai" (checkout the live show below)</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www.pasifix.com.au/" TargetMode="External"/><Relationship Id="rId3" Type="http://schemas.openxmlformats.org/officeDocument/2006/relationships/fontTable" Target="fontTable.xml"/><Relationship Id="rId7" Type="http://schemas.openxmlformats.org/officeDocument/2006/relationships/hyperlink" Target="https://www.youtube.com/watch?v=5N6LhTyiQ28"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gabamusik.com/"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12E8D8759174EB10B43BCD7CE46AE" ma:contentTypeVersion="20" ma:contentTypeDescription="Create a new document." ma:contentTypeScope="" ma:versionID="a812d3a4b859890447b0de82edb59aa2">
  <xsd:schema xmlns:xsd="http://www.w3.org/2001/XMLSchema" xmlns:xs="http://www.w3.org/2001/XMLSchema" xmlns:p="http://schemas.microsoft.com/office/2006/metadata/properties" xmlns:ns2="5eb803d1-bacd-40a3-85ee-205eb33c6a62" xmlns:ns3="6c8af6c2-07bf-45b4-8df3-442b6f5a05b7" targetNamespace="http://schemas.microsoft.com/office/2006/metadata/properties" ma:root="true" ma:fieldsID="fc213691e334060d96cc503a19f100e4" ns2:_="" ns3:_="">
    <xsd:import namespace="5eb803d1-bacd-40a3-85ee-205eb33c6a62"/>
    <xsd:import namespace="6c8af6c2-07bf-45b4-8df3-442b6f5a05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803d1-bacd-40a3-85ee-205eb33c6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09ca0f-200a-4ed6-96fc-72bd89978d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af6c2-07bf-45b4-8df3-442b6f5a05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6408ce-1907-4312-98e9-af5c6b76e674}" ma:internalName="TaxCatchAll" ma:showField="CatchAllData" ma:web="6c8af6c2-07bf-45b4-8df3-442b6f5a0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af6c2-07bf-45b4-8df3-442b6f5a05b7" xsi:nil="true"/>
    <lcf76f155ced4ddcb4097134ff3c332f xmlns="5eb803d1-bacd-40a3-85ee-205eb33c6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34E0C-F946-4A84-88EA-442D1F7ED8E3}"/>
</file>

<file path=customXml/itemProps2.xml><?xml version="1.0" encoding="utf-8"?>
<ds:datastoreItem xmlns:ds="http://schemas.openxmlformats.org/officeDocument/2006/customXml" ds:itemID="{C2E1BE64-1AB4-49F7-A964-69BDB312A792}"/>
</file>

<file path=customXml/itemProps3.xml><?xml version="1.0" encoding="utf-8"?>
<ds:datastoreItem xmlns:ds="http://schemas.openxmlformats.org/officeDocument/2006/customXml" ds:itemID="{08670550-4AF9-438A-929C-F704A5B8B8F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0x01010052612E8D8759174EB10B43BCD7CE46AE</vt:lpwstr>
  </property>
</Properties>
</file>